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B6E" w:rsidRPr="001601E7" w:rsidRDefault="008C5814" w:rsidP="005806F8">
      <w:pPr>
        <w:tabs>
          <w:tab w:val="left" w:pos="8222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601E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9033510</wp:posOffset>
                </wp:positionH>
                <wp:positionV relativeFrom="paragraph">
                  <wp:posOffset>-708660</wp:posOffset>
                </wp:positionV>
                <wp:extent cx="438150" cy="3238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A05EA9" id="Прямоугольник 1" o:spid="_x0000_s1026" style="position:absolute;margin-left:711.3pt;margin-top:-55.8pt;width:34.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" fillcolor="white [3212]" strokecolor="white [3212]" strokeweight="1pt"/>
            </w:pict>
          </mc:Fallback>
        </mc:AlternateContent>
      </w:r>
      <w:r w:rsidR="005806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973417" w:rsidRPr="001601E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806F8" w:rsidRDefault="00FC4F2D" w:rsidP="005806F8">
      <w:pPr>
        <w:spacing w:after="0" w:line="240" w:lineRule="auto"/>
        <w:ind w:left="8222" w:right="-314"/>
        <w:contextualSpacing/>
        <w:rPr>
          <w:rFonts w:ascii="Times New Roman" w:hAnsi="Times New Roman" w:cs="Times New Roman"/>
          <w:sz w:val="28"/>
          <w:szCs w:val="28"/>
        </w:rPr>
      </w:pPr>
      <w:r w:rsidRPr="001601E7">
        <w:rPr>
          <w:rFonts w:ascii="Times New Roman" w:hAnsi="Times New Roman" w:cs="Times New Roman"/>
          <w:sz w:val="28"/>
          <w:szCs w:val="28"/>
        </w:rPr>
        <w:t>к Программе «</w:t>
      </w:r>
      <w:r w:rsidR="0030353F" w:rsidRPr="001601E7">
        <w:rPr>
          <w:rFonts w:ascii="Times New Roman" w:hAnsi="Times New Roman" w:cs="Times New Roman"/>
          <w:sz w:val="28"/>
          <w:szCs w:val="28"/>
        </w:rPr>
        <w:t xml:space="preserve">Комплексные меры по профилактике </w:t>
      </w:r>
    </w:p>
    <w:p w:rsidR="00FC4F2D" w:rsidRPr="001601E7" w:rsidRDefault="000F2182" w:rsidP="005806F8">
      <w:pPr>
        <w:tabs>
          <w:tab w:val="left" w:pos="8364"/>
        </w:tabs>
        <w:spacing w:after="0" w:line="240" w:lineRule="auto"/>
        <w:ind w:left="8222" w:right="-314"/>
        <w:contextualSpacing/>
        <w:rPr>
          <w:rFonts w:ascii="Times New Roman" w:hAnsi="Times New Roman" w:cs="Times New Roman"/>
          <w:sz w:val="28"/>
          <w:szCs w:val="28"/>
        </w:rPr>
      </w:pPr>
      <w:r w:rsidRPr="00024BD6">
        <w:rPr>
          <w:rFonts w:ascii="Times New Roman" w:hAnsi="Times New Roman" w:cs="Times New Roman"/>
          <w:color w:val="00B050"/>
          <w:sz w:val="28"/>
          <w:szCs w:val="28"/>
        </w:rPr>
        <w:t>алкоголизма</w:t>
      </w:r>
      <w:r w:rsidR="00050470" w:rsidRPr="00024BD6">
        <w:rPr>
          <w:rFonts w:ascii="Times New Roman" w:hAnsi="Times New Roman" w:cs="Times New Roman"/>
          <w:color w:val="00B050"/>
          <w:sz w:val="28"/>
          <w:szCs w:val="28"/>
        </w:rPr>
        <w:t>,</w:t>
      </w:r>
      <w:r w:rsidR="00024BD6" w:rsidRPr="00024BD6">
        <w:rPr>
          <w:rFonts w:ascii="Times New Roman" w:hAnsi="Times New Roman" w:cs="Times New Roman"/>
          <w:color w:val="00B050"/>
          <w:sz w:val="28"/>
          <w:szCs w:val="28"/>
        </w:rPr>
        <w:t xml:space="preserve"> токсикомании</w:t>
      </w:r>
      <w:r w:rsidR="00024BD6">
        <w:rPr>
          <w:rFonts w:ascii="Times New Roman" w:hAnsi="Times New Roman" w:cs="Times New Roman"/>
          <w:sz w:val="28"/>
          <w:szCs w:val="28"/>
        </w:rPr>
        <w:t>,</w:t>
      </w:r>
      <w:r w:rsidR="00050470">
        <w:rPr>
          <w:rFonts w:ascii="Times New Roman" w:hAnsi="Times New Roman" w:cs="Times New Roman"/>
          <w:sz w:val="28"/>
          <w:szCs w:val="28"/>
        </w:rPr>
        <w:t xml:space="preserve"> </w:t>
      </w:r>
      <w:r w:rsidR="0030353F" w:rsidRPr="001601E7">
        <w:rPr>
          <w:rFonts w:ascii="Times New Roman" w:hAnsi="Times New Roman" w:cs="Times New Roman"/>
          <w:sz w:val="28"/>
          <w:szCs w:val="28"/>
          <w:lang w:eastAsia="ru-RU"/>
        </w:rPr>
        <w:t xml:space="preserve">незаконного потребления наркотических средств и психотропных веществ </w:t>
      </w:r>
      <w:r w:rsidR="0030353F" w:rsidRPr="001601E7">
        <w:rPr>
          <w:rFonts w:ascii="Times New Roman" w:hAnsi="Times New Roman" w:cs="Times New Roman"/>
          <w:sz w:val="28"/>
          <w:szCs w:val="28"/>
        </w:rPr>
        <w:t>в городе Барнауле</w:t>
      </w:r>
      <w:r w:rsidR="00FC4F2D" w:rsidRPr="001601E7">
        <w:rPr>
          <w:rFonts w:ascii="Times New Roman" w:hAnsi="Times New Roman" w:cs="Times New Roman"/>
          <w:sz w:val="28"/>
          <w:szCs w:val="28"/>
        </w:rPr>
        <w:t>»</w:t>
      </w:r>
    </w:p>
    <w:p w:rsidR="003D5073" w:rsidRDefault="003D5073" w:rsidP="008436BC">
      <w:pPr>
        <w:spacing w:after="0" w:line="240" w:lineRule="auto"/>
        <w:ind w:left="1134"/>
        <w:jc w:val="right"/>
        <w:rPr>
          <w:rFonts w:ascii="Times New Roman" w:hAnsi="Times New Roman" w:cs="Times New Roman"/>
          <w:sz w:val="28"/>
          <w:szCs w:val="28"/>
        </w:rPr>
      </w:pPr>
    </w:p>
    <w:p w:rsidR="00FC4F2D" w:rsidRPr="001601E7" w:rsidRDefault="00731F3B" w:rsidP="00EE3F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01E7">
        <w:rPr>
          <w:rFonts w:ascii="Times New Roman" w:eastAsia="Calibri" w:hAnsi="Times New Roman" w:cs="Times New Roman"/>
          <w:sz w:val="28"/>
          <w:szCs w:val="28"/>
        </w:rPr>
        <w:t xml:space="preserve">СВЕДЕНИЯ </w:t>
      </w:r>
    </w:p>
    <w:p w:rsidR="00C936F0" w:rsidRPr="001601E7" w:rsidRDefault="00EE3F42" w:rsidP="00EE3F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01E7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731F3B" w:rsidRPr="001601E7">
        <w:rPr>
          <w:rFonts w:ascii="Times New Roman" w:eastAsia="Calibri" w:hAnsi="Times New Roman" w:cs="Times New Roman"/>
          <w:sz w:val="28"/>
          <w:szCs w:val="28"/>
        </w:rPr>
        <w:t xml:space="preserve">значениях </w:t>
      </w:r>
      <w:r w:rsidRPr="001601E7">
        <w:rPr>
          <w:rFonts w:ascii="Times New Roman" w:eastAsia="Calibri" w:hAnsi="Times New Roman" w:cs="Times New Roman"/>
          <w:sz w:val="28"/>
          <w:szCs w:val="28"/>
        </w:rPr>
        <w:t xml:space="preserve">целевых </w:t>
      </w:r>
      <w:r w:rsidR="00C936F0" w:rsidRPr="001601E7">
        <w:rPr>
          <w:rFonts w:ascii="Times New Roman" w:eastAsia="Calibri" w:hAnsi="Times New Roman" w:cs="Times New Roman"/>
          <w:sz w:val="28"/>
          <w:szCs w:val="28"/>
        </w:rPr>
        <w:t>индикатор</w:t>
      </w:r>
      <w:r w:rsidR="00731F3B" w:rsidRPr="001601E7">
        <w:rPr>
          <w:rFonts w:ascii="Times New Roman" w:eastAsia="Calibri" w:hAnsi="Times New Roman" w:cs="Times New Roman"/>
          <w:sz w:val="28"/>
          <w:szCs w:val="28"/>
        </w:rPr>
        <w:t>ов Программы</w:t>
      </w:r>
    </w:p>
    <w:p w:rsidR="00C936F0" w:rsidRPr="001601E7" w:rsidRDefault="00C936F0" w:rsidP="00E80B77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4102"/>
        <w:gridCol w:w="155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</w:tblGrid>
      <w:tr w:rsidR="001601E7" w:rsidRPr="001601E7" w:rsidTr="00391095">
        <w:trPr>
          <w:trHeight w:val="530"/>
          <w:jc w:val="center"/>
        </w:trPr>
        <w:tc>
          <w:tcPr>
            <w:tcW w:w="571" w:type="dxa"/>
            <w:vMerge w:val="restart"/>
            <w:shd w:val="clear" w:color="auto" w:fill="auto"/>
          </w:tcPr>
          <w:p w:rsidR="00F97ED2" w:rsidRPr="001601E7" w:rsidRDefault="00F97ED2" w:rsidP="000F089C">
            <w:pPr>
              <w:ind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02" w:type="dxa"/>
            <w:vMerge w:val="restart"/>
            <w:shd w:val="clear" w:color="auto" w:fill="auto"/>
          </w:tcPr>
          <w:p w:rsidR="00F97ED2" w:rsidRPr="001601E7" w:rsidRDefault="00F97ED2" w:rsidP="000F089C">
            <w:pPr>
              <w:ind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индикатора 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97ED2" w:rsidRPr="001601E7" w:rsidRDefault="00F97ED2" w:rsidP="00731F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</w:t>
            </w:r>
          </w:p>
          <w:p w:rsidR="00F97ED2" w:rsidRPr="001601E7" w:rsidRDefault="00F97ED2" w:rsidP="00731F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8647" w:type="dxa"/>
            <w:gridSpan w:val="12"/>
          </w:tcPr>
          <w:p w:rsidR="00F97ED2" w:rsidRPr="001601E7" w:rsidRDefault="00F97ED2" w:rsidP="001D4BA4">
            <w:pPr>
              <w:ind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индикатора Программы</w:t>
            </w:r>
          </w:p>
        </w:tc>
      </w:tr>
      <w:tr w:rsidR="001601E7" w:rsidRPr="001601E7" w:rsidTr="00391095">
        <w:trPr>
          <w:trHeight w:val="547"/>
          <w:jc w:val="center"/>
        </w:trPr>
        <w:tc>
          <w:tcPr>
            <w:tcW w:w="571" w:type="dxa"/>
            <w:vMerge/>
            <w:shd w:val="clear" w:color="auto" w:fill="auto"/>
          </w:tcPr>
          <w:p w:rsidR="00F97ED2" w:rsidRPr="001601E7" w:rsidRDefault="00F97ED2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02" w:type="dxa"/>
            <w:vMerge/>
            <w:shd w:val="clear" w:color="auto" w:fill="auto"/>
          </w:tcPr>
          <w:p w:rsidR="00F97ED2" w:rsidRPr="001601E7" w:rsidRDefault="00F97ED2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7ED2" w:rsidRPr="001601E7" w:rsidRDefault="00F97ED2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8647" w:type="dxa"/>
            <w:gridSpan w:val="12"/>
          </w:tcPr>
          <w:p w:rsidR="00F97ED2" w:rsidRPr="001601E7" w:rsidRDefault="00F97ED2" w:rsidP="001D4BA4">
            <w:pPr>
              <w:ind w:hanging="142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601E7">
              <w:rPr>
                <w:rFonts w:ascii="Times New Roman" w:eastAsia="Calibri" w:hAnsi="Times New Roman" w:cs="Times New Roman"/>
                <w:sz w:val="23"/>
                <w:szCs w:val="23"/>
              </w:rPr>
              <w:t>Годы реализации Программы</w:t>
            </w:r>
          </w:p>
        </w:tc>
      </w:tr>
      <w:tr w:rsidR="005806F8" w:rsidRPr="001601E7" w:rsidTr="00391095">
        <w:trPr>
          <w:trHeight w:val="450"/>
          <w:jc w:val="center"/>
        </w:trPr>
        <w:tc>
          <w:tcPr>
            <w:tcW w:w="571" w:type="dxa"/>
            <w:vMerge/>
            <w:tcBorders>
              <w:bottom w:val="nil"/>
            </w:tcBorders>
            <w:shd w:val="clear" w:color="auto" w:fill="auto"/>
          </w:tcPr>
          <w:p w:rsidR="00F97ED2" w:rsidRPr="001601E7" w:rsidRDefault="00F97ED2" w:rsidP="00F97ED2">
            <w:pPr>
              <w:ind w:hanging="142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02" w:type="dxa"/>
            <w:vMerge/>
            <w:tcBorders>
              <w:bottom w:val="nil"/>
            </w:tcBorders>
            <w:shd w:val="clear" w:color="auto" w:fill="auto"/>
          </w:tcPr>
          <w:p w:rsidR="00F97ED2" w:rsidRPr="001601E7" w:rsidRDefault="00F97ED2" w:rsidP="00F97ED2">
            <w:pPr>
              <w:ind w:hanging="142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</w:tcPr>
          <w:p w:rsidR="00F97ED2" w:rsidRPr="001601E7" w:rsidRDefault="00F97ED2" w:rsidP="00F97ED2">
            <w:pPr>
              <w:ind w:hanging="142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F97ED2" w:rsidRPr="001601E7" w:rsidRDefault="00F97ED2" w:rsidP="005806F8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601E7">
              <w:rPr>
                <w:rFonts w:ascii="Times New Roman" w:eastAsia="Calibri" w:hAnsi="Times New Roman" w:cs="Times New Roman"/>
                <w:sz w:val="23"/>
                <w:szCs w:val="23"/>
              </w:rPr>
              <w:t>2015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F97ED2" w:rsidRPr="001601E7" w:rsidRDefault="00F97ED2" w:rsidP="005806F8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601E7">
              <w:rPr>
                <w:rFonts w:ascii="Times New Roman" w:eastAsia="Calibri" w:hAnsi="Times New Roman" w:cs="Times New Roman"/>
                <w:sz w:val="23"/>
                <w:szCs w:val="23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F97ED2" w:rsidRPr="001601E7" w:rsidRDefault="00F97ED2" w:rsidP="005806F8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601E7">
              <w:rPr>
                <w:rFonts w:ascii="Times New Roman" w:eastAsia="Calibri" w:hAnsi="Times New Roman" w:cs="Times New Roman"/>
                <w:sz w:val="23"/>
                <w:szCs w:val="23"/>
              </w:rPr>
              <w:t>2017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</w:tcPr>
          <w:p w:rsidR="00F97ED2" w:rsidRPr="001601E7" w:rsidRDefault="00F97ED2" w:rsidP="005806F8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601E7">
              <w:rPr>
                <w:rFonts w:ascii="Times New Roman" w:eastAsia="Calibri" w:hAnsi="Times New Roman" w:cs="Times New Roman"/>
                <w:sz w:val="23"/>
                <w:szCs w:val="23"/>
              </w:rPr>
              <w:t>2018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F97ED2" w:rsidRPr="001601E7" w:rsidRDefault="00F97ED2" w:rsidP="005806F8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601E7">
              <w:rPr>
                <w:rFonts w:ascii="Times New Roman" w:eastAsia="Calibri" w:hAnsi="Times New Roman" w:cs="Times New Roman"/>
                <w:sz w:val="23"/>
                <w:szCs w:val="23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</w:tcPr>
          <w:p w:rsidR="00F97ED2" w:rsidRPr="001601E7" w:rsidRDefault="00F97ED2" w:rsidP="005806F8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601E7">
              <w:rPr>
                <w:rFonts w:ascii="Times New Roman" w:eastAsia="Calibri" w:hAnsi="Times New Roman" w:cs="Times New Roman"/>
                <w:sz w:val="23"/>
                <w:szCs w:val="23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</w:tcPr>
          <w:p w:rsidR="00F97ED2" w:rsidRPr="001601E7" w:rsidRDefault="00F97ED2" w:rsidP="005806F8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601E7">
              <w:rPr>
                <w:rFonts w:ascii="Times New Roman" w:eastAsia="Calibri" w:hAnsi="Times New Roman" w:cs="Times New Roman"/>
                <w:sz w:val="23"/>
                <w:szCs w:val="23"/>
              </w:rPr>
              <w:t>2021</w:t>
            </w:r>
          </w:p>
        </w:tc>
        <w:tc>
          <w:tcPr>
            <w:tcW w:w="708" w:type="dxa"/>
            <w:tcBorders>
              <w:bottom w:val="nil"/>
            </w:tcBorders>
          </w:tcPr>
          <w:p w:rsidR="00F97ED2" w:rsidRPr="001601E7" w:rsidRDefault="00F97ED2" w:rsidP="005806F8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1601E7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:rsidR="00F97ED2" w:rsidRPr="001601E7" w:rsidRDefault="00F97ED2" w:rsidP="005806F8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601E7">
              <w:rPr>
                <w:rFonts w:ascii="Times New Roman" w:eastAsia="Calibri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bottom w:val="nil"/>
            </w:tcBorders>
          </w:tcPr>
          <w:p w:rsidR="00F97ED2" w:rsidRPr="001601E7" w:rsidRDefault="00F97ED2" w:rsidP="005806F8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601E7">
              <w:rPr>
                <w:rFonts w:ascii="Times New Roman" w:eastAsia="Calibri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709" w:type="dxa"/>
            <w:tcBorders>
              <w:bottom w:val="nil"/>
            </w:tcBorders>
          </w:tcPr>
          <w:p w:rsidR="00F97ED2" w:rsidRPr="001601E7" w:rsidRDefault="00F97ED2" w:rsidP="005806F8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601E7">
              <w:rPr>
                <w:rFonts w:ascii="Times New Roman" w:eastAsia="Calibri" w:hAnsi="Times New Roman" w:cs="Times New Roman"/>
                <w:sz w:val="23"/>
                <w:szCs w:val="23"/>
              </w:rPr>
              <w:t>2025</w:t>
            </w:r>
          </w:p>
        </w:tc>
        <w:tc>
          <w:tcPr>
            <w:tcW w:w="850" w:type="dxa"/>
            <w:tcBorders>
              <w:bottom w:val="nil"/>
            </w:tcBorders>
          </w:tcPr>
          <w:p w:rsidR="00F97ED2" w:rsidRPr="001601E7" w:rsidRDefault="00F97ED2" w:rsidP="005806F8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601E7">
              <w:rPr>
                <w:rFonts w:ascii="Times New Roman" w:eastAsia="Calibri" w:hAnsi="Times New Roman" w:cs="Times New Roman"/>
                <w:sz w:val="23"/>
                <w:szCs w:val="23"/>
              </w:rPr>
              <w:t>2026</w:t>
            </w:r>
          </w:p>
        </w:tc>
      </w:tr>
      <w:tr w:rsidR="005806F8" w:rsidRPr="001601E7" w:rsidTr="00391095">
        <w:trPr>
          <w:trHeight w:val="1702"/>
          <w:jc w:val="center"/>
        </w:trPr>
        <w:tc>
          <w:tcPr>
            <w:tcW w:w="571" w:type="dxa"/>
            <w:shd w:val="clear" w:color="auto" w:fill="auto"/>
          </w:tcPr>
          <w:p w:rsidR="00F97ED2" w:rsidRPr="001601E7" w:rsidRDefault="00F97ED2" w:rsidP="005806F8">
            <w:pPr>
              <w:spacing w:after="0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2" w:type="dxa"/>
            <w:shd w:val="clear" w:color="auto" w:fill="auto"/>
          </w:tcPr>
          <w:p w:rsidR="00F97ED2" w:rsidRPr="001601E7" w:rsidRDefault="00F97ED2" w:rsidP="005806F8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1E7">
              <w:rPr>
                <w:rStyle w:val="FontStyle16"/>
                <w:sz w:val="24"/>
                <w:szCs w:val="24"/>
              </w:rPr>
              <w:t>Доля граждан в возрасте от 14 до 35 лет, проживающих на те</w:t>
            </w:r>
            <w:r w:rsidR="00460A0F">
              <w:rPr>
                <w:rStyle w:val="FontStyle16"/>
                <w:sz w:val="24"/>
                <w:szCs w:val="24"/>
              </w:rPr>
              <w:t>рритории города Барнаула, вовле</w:t>
            </w:r>
            <w:r w:rsidRPr="001601E7">
              <w:rPr>
                <w:rStyle w:val="FontStyle16"/>
                <w:sz w:val="24"/>
                <w:szCs w:val="24"/>
              </w:rPr>
              <w:t>ченных в профилактические мероприятия, по отношению к общей численности жителей города Барнаула в возрасте   от 14 до 35 лет</w:t>
            </w:r>
          </w:p>
        </w:tc>
        <w:tc>
          <w:tcPr>
            <w:tcW w:w="1559" w:type="dxa"/>
            <w:shd w:val="clear" w:color="auto" w:fill="auto"/>
          </w:tcPr>
          <w:p w:rsidR="00F97ED2" w:rsidRPr="001601E7" w:rsidRDefault="00F97ED2" w:rsidP="00580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F97ED2" w:rsidRPr="001601E7" w:rsidRDefault="00F97ED2" w:rsidP="00580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9" w:type="dxa"/>
            <w:shd w:val="clear" w:color="auto" w:fill="auto"/>
          </w:tcPr>
          <w:p w:rsidR="00F97ED2" w:rsidRPr="001601E7" w:rsidRDefault="00F97ED2" w:rsidP="00580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709" w:type="dxa"/>
            <w:shd w:val="clear" w:color="auto" w:fill="auto"/>
          </w:tcPr>
          <w:p w:rsidR="00F97ED2" w:rsidRPr="001601E7" w:rsidRDefault="00F97ED2" w:rsidP="0058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708" w:type="dxa"/>
            <w:shd w:val="clear" w:color="auto" w:fill="auto"/>
          </w:tcPr>
          <w:p w:rsidR="00F97ED2" w:rsidRPr="001601E7" w:rsidRDefault="00F97ED2" w:rsidP="0058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709" w:type="dxa"/>
            <w:shd w:val="clear" w:color="auto" w:fill="auto"/>
          </w:tcPr>
          <w:p w:rsidR="00F97ED2" w:rsidRPr="001601E7" w:rsidRDefault="00F97ED2" w:rsidP="0058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</w:tcPr>
          <w:p w:rsidR="00F97ED2" w:rsidRPr="001601E7" w:rsidRDefault="00F97ED2" w:rsidP="0058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709" w:type="dxa"/>
          </w:tcPr>
          <w:p w:rsidR="00F97ED2" w:rsidRPr="001601E7" w:rsidRDefault="00F97ED2" w:rsidP="0058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708" w:type="dxa"/>
          </w:tcPr>
          <w:p w:rsidR="00F97ED2" w:rsidRPr="001601E7" w:rsidRDefault="00F97ED2" w:rsidP="0058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09" w:type="dxa"/>
          </w:tcPr>
          <w:p w:rsidR="00F97ED2" w:rsidRPr="001601E7" w:rsidRDefault="00F97ED2" w:rsidP="0058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709" w:type="dxa"/>
          </w:tcPr>
          <w:p w:rsidR="00F97ED2" w:rsidRPr="001601E7" w:rsidRDefault="00F97ED2" w:rsidP="0058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709" w:type="dxa"/>
          </w:tcPr>
          <w:p w:rsidR="00F97ED2" w:rsidRPr="001601E7" w:rsidRDefault="00F97ED2" w:rsidP="0058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850" w:type="dxa"/>
          </w:tcPr>
          <w:p w:rsidR="00F97ED2" w:rsidRPr="001601E7" w:rsidRDefault="001601E7" w:rsidP="0058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391095" w:rsidRPr="001601E7" w:rsidTr="00391095">
        <w:trPr>
          <w:trHeight w:val="1542"/>
          <w:jc w:val="center"/>
        </w:trPr>
        <w:tc>
          <w:tcPr>
            <w:tcW w:w="571" w:type="dxa"/>
            <w:shd w:val="clear" w:color="auto" w:fill="auto"/>
          </w:tcPr>
          <w:p w:rsidR="00391095" w:rsidRDefault="00391095" w:rsidP="00391095">
            <w:pPr>
              <w:spacing w:after="0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391095" w:rsidRPr="001601E7" w:rsidRDefault="00391095" w:rsidP="00391095">
            <w:pPr>
              <w:spacing w:after="0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02" w:type="dxa"/>
            <w:shd w:val="clear" w:color="auto" w:fill="auto"/>
          </w:tcPr>
          <w:p w:rsidR="00391095" w:rsidRPr="001601E7" w:rsidRDefault="00391095" w:rsidP="00391095">
            <w:pPr>
              <w:jc w:val="both"/>
              <w:rPr>
                <w:rStyle w:val="FontStyle16"/>
                <w:sz w:val="24"/>
                <w:szCs w:val="24"/>
              </w:rPr>
            </w:pPr>
            <w:r w:rsidRPr="00024BD6">
              <w:rPr>
                <w:rStyle w:val="FontStyle16"/>
                <w:sz w:val="24"/>
                <w:szCs w:val="24"/>
              </w:rPr>
              <w:t xml:space="preserve">Реализация программы по профилактике </w:t>
            </w:r>
            <w:r w:rsidRPr="00024BD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алкоголизма, токсикомании,</w:t>
            </w:r>
            <w:r w:rsidRPr="00024BD6">
              <w:rPr>
                <w:rStyle w:val="FontStyle16"/>
                <w:sz w:val="24"/>
                <w:szCs w:val="24"/>
              </w:rPr>
              <w:t xml:space="preserve"> </w:t>
            </w:r>
            <w:r w:rsidR="00007183">
              <w:rPr>
                <w:rStyle w:val="FontStyle16"/>
                <w:sz w:val="24"/>
                <w:szCs w:val="24"/>
              </w:rPr>
              <w:t xml:space="preserve">незаконного </w:t>
            </w:r>
            <w:r w:rsidRPr="00024BD6">
              <w:rPr>
                <w:rStyle w:val="FontStyle16"/>
                <w:sz w:val="24"/>
                <w:szCs w:val="24"/>
              </w:rPr>
              <w:t xml:space="preserve">потребления наркотических средств и психотропных веществ в городе Барнауле в </w:t>
            </w:r>
            <w:r w:rsidRPr="00024BD6">
              <w:rPr>
                <w:rStyle w:val="FontStyle16"/>
                <w:color w:val="00B050"/>
                <w:sz w:val="24"/>
                <w:szCs w:val="24"/>
              </w:rPr>
              <w:t xml:space="preserve">100% </w:t>
            </w:r>
            <w:r w:rsidRPr="00024BD6">
              <w:rPr>
                <w:rStyle w:val="FontStyle16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1559" w:type="dxa"/>
            <w:shd w:val="clear" w:color="auto" w:fill="auto"/>
          </w:tcPr>
          <w:p w:rsidR="00391095" w:rsidRPr="001601E7" w:rsidRDefault="00391095" w:rsidP="00391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</w:p>
          <w:p w:rsidR="00391095" w:rsidRPr="001601E7" w:rsidRDefault="00391095" w:rsidP="00391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709" w:type="dxa"/>
            <w:shd w:val="clear" w:color="auto" w:fill="auto"/>
          </w:tcPr>
          <w:p w:rsidR="00391095" w:rsidRPr="001601E7" w:rsidRDefault="00391095" w:rsidP="00391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:rsidR="00391095" w:rsidRPr="001601E7" w:rsidRDefault="00391095" w:rsidP="00391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8" w:type="dxa"/>
            <w:shd w:val="clear" w:color="auto" w:fill="auto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8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0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391095" w:rsidRPr="001601E7" w:rsidTr="00391095">
        <w:trPr>
          <w:trHeight w:val="561"/>
          <w:jc w:val="center"/>
        </w:trPr>
        <w:tc>
          <w:tcPr>
            <w:tcW w:w="571" w:type="dxa"/>
            <w:shd w:val="clear" w:color="auto" w:fill="auto"/>
          </w:tcPr>
          <w:p w:rsidR="00391095" w:rsidRPr="001601E7" w:rsidRDefault="00391095" w:rsidP="00391095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1601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2" w:type="dxa"/>
            <w:shd w:val="clear" w:color="auto" w:fill="auto"/>
          </w:tcPr>
          <w:p w:rsidR="00391095" w:rsidRPr="001601E7" w:rsidRDefault="00391095" w:rsidP="003910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несовершеннолетних, прошедших реабилитацию в рамках мероприятий индивидуальной </w:t>
            </w:r>
            <w:r w:rsidRPr="001601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реабилитации, от общего числа несовершеннолетних, состоящих на учете на основании постановлений комиссий по делам несовершеннолетних и защите их прав администраци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й районов города </w:t>
            </w:r>
            <w:r w:rsidRPr="001601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Барнаула</w:t>
            </w:r>
          </w:p>
        </w:tc>
        <w:tc>
          <w:tcPr>
            <w:tcW w:w="1559" w:type="dxa"/>
            <w:shd w:val="clear" w:color="auto" w:fill="auto"/>
          </w:tcPr>
          <w:p w:rsidR="00391095" w:rsidRPr="001601E7" w:rsidRDefault="00391095" w:rsidP="00391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  <w:shd w:val="clear" w:color="auto" w:fill="auto"/>
          </w:tcPr>
          <w:p w:rsidR="00391095" w:rsidRPr="001601E7" w:rsidRDefault="00391095" w:rsidP="00391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709" w:type="dxa"/>
            <w:shd w:val="clear" w:color="auto" w:fill="auto"/>
          </w:tcPr>
          <w:p w:rsidR="00391095" w:rsidRPr="001601E7" w:rsidRDefault="00391095" w:rsidP="00391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09" w:type="dxa"/>
            <w:shd w:val="clear" w:color="auto" w:fill="auto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08" w:type="dxa"/>
            <w:shd w:val="clear" w:color="auto" w:fill="auto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09" w:type="dxa"/>
            <w:shd w:val="clear" w:color="auto" w:fill="auto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09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09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08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09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709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76,3,</w:t>
            </w:r>
          </w:p>
        </w:tc>
        <w:tc>
          <w:tcPr>
            <w:tcW w:w="709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0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850" w:type="dxa"/>
          </w:tcPr>
          <w:p w:rsidR="00391095" w:rsidRPr="001601E7" w:rsidRDefault="00391095" w:rsidP="00391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</w:tr>
    </w:tbl>
    <w:p w:rsidR="00FA036E" w:rsidRDefault="00FA036E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A0F" w:rsidRDefault="00460A0F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36E" w:rsidRDefault="00FA036E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36E" w:rsidRDefault="00121403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FA036E">
        <w:rPr>
          <w:rFonts w:ascii="Times New Roman" w:hAnsi="Times New Roman" w:cs="Times New Roman"/>
          <w:sz w:val="28"/>
          <w:szCs w:val="28"/>
        </w:rPr>
        <w:t xml:space="preserve"> комитета по образованию</w:t>
      </w:r>
    </w:p>
    <w:p w:rsidR="00A37E83" w:rsidRPr="001601E7" w:rsidRDefault="001E22EC" w:rsidP="00DA2D2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A036E">
        <w:rPr>
          <w:rFonts w:ascii="Times New Roman" w:hAnsi="Times New Roman" w:cs="Times New Roman"/>
          <w:sz w:val="28"/>
          <w:szCs w:val="28"/>
        </w:rPr>
        <w:t>орода</w:t>
      </w:r>
      <w:r>
        <w:rPr>
          <w:rFonts w:ascii="Times New Roman" w:hAnsi="Times New Roman" w:cs="Times New Roman"/>
          <w:sz w:val="28"/>
          <w:szCs w:val="28"/>
        </w:rPr>
        <w:t xml:space="preserve"> Барнаула                                                                                                                                          </w:t>
      </w:r>
      <w:r w:rsidR="00121403">
        <w:rPr>
          <w:rFonts w:ascii="Times New Roman" w:hAnsi="Times New Roman" w:cs="Times New Roman"/>
          <w:sz w:val="28"/>
          <w:szCs w:val="28"/>
        </w:rPr>
        <w:t xml:space="preserve">                            А.Г. Муль</w:t>
      </w:r>
    </w:p>
    <w:sectPr w:rsidR="00A37E83" w:rsidRPr="001601E7" w:rsidSect="00121403">
      <w:headerReference w:type="default" r:id="rId7"/>
      <w:headerReference w:type="first" r:id="rId8"/>
      <w:footerReference w:type="first" r:id="rId9"/>
      <w:pgSz w:w="16838" w:h="11906" w:orient="landscape"/>
      <w:pgMar w:top="993" w:right="82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ADC" w:rsidRDefault="00CF4ADC" w:rsidP="00C458FA">
      <w:pPr>
        <w:spacing w:after="0" w:line="240" w:lineRule="auto"/>
      </w:pPr>
      <w:r>
        <w:separator/>
      </w:r>
    </w:p>
  </w:endnote>
  <w:endnote w:type="continuationSeparator" w:id="0">
    <w:p w:rsidR="00CF4ADC" w:rsidRDefault="00CF4ADC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1" w:rsidRDefault="00866C1F" w:rsidP="00866C1F">
    <w:pPr>
      <w:pStyle w:val="a6"/>
      <w:tabs>
        <w:tab w:val="clear" w:pos="4677"/>
        <w:tab w:val="clear" w:pos="9355"/>
        <w:tab w:val="right" w:pos="1457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ADC" w:rsidRDefault="00CF4ADC" w:rsidP="00C458FA">
      <w:pPr>
        <w:spacing w:after="0" w:line="240" w:lineRule="auto"/>
      </w:pPr>
      <w:r>
        <w:separator/>
      </w:r>
    </w:p>
  </w:footnote>
  <w:footnote w:type="continuationSeparator" w:id="0">
    <w:p w:rsidR="00CF4ADC" w:rsidRDefault="00CF4ADC" w:rsidP="00C4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814427"/>
      <w:docPartObj>
        <w:docPartGallery w:val="Page Numbers (Top of Page)"/>
        <w:docPartUnique/>
      </w:docPartObj>
    </w:sdtPr>
    <w:sdtEndPr/>
    <w:sdtContent>
      <w:p w:rsidR="00557EB2" w:rsidRDefault="00557EB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FE7">
          <w:rPr>
            <w:noProof/>
          </w:rPr>
          <w:t>2</w:t>
        </w:r>
        <w:r>
          <w:fldChar w:fldCharType="end"/>
        </w:r>
      </w:p>
    </w:sdtContent>
  </w:sdt>
  <w:p w:rsidR="00845CA4" w:rsidRDefault="00845CA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814" w:rsidRDefault="008C5814">
    <w:pPr>
      <w:pStyle w:val="a4"/>
      <w:jc w:val="right"/>
    </w:pPr>
  </w:p>
  <w:p w:rsidR="008C5814" w:rsidRDefault="008C58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07183"/>
    <w:rsid w:val="00012192"/>
    <w:rsid w:val="0001770A"/>
    <w:rsid w:val="00017E9F"/>
    <w:rsid w:val="00024BD6"/>
    <w:rsid w:val="00050470"/>
    <w:rsid w:val="00053F41"/>
    <w:rsid w:val="00072E92"/>
    <w:rsid w:val="0007334C"/>
    <w:rsid w:val="000B2D12"/>
    <w:rsid w:val="000F2182"/>
    <w:rsid w:val="00101A28"/>
    <w:rsid w:val="001210DD"/>
    <w:rsid w:val="00121403"/>
    <w:rsid w:val="00144B9F"/>
    <w:rsid w:val="001601E7"/>
    <w:rsid w:val="00163359"/>
    <w:rsid w:val="0016643F"/>
    <w:rsid w:val="00173D6B"/>
    <w:rsid w:val="001A5A4C"/>
    <w:rsid w:val="001A6238"/>
    <w:rsid w:val="001D4BA4"/>
    <w:rsid w:val="001E22EC"/>
    <w:rsid w:val="001F5E26"/>
    <w:rsid w:val="001F6D3D"/>
    <w:rsid w:val="00275887"/>
    <w:rsid w:val="002A0627"/>
    <w:rsid w:val="002E2479"/>
    <w:rsid w:val="0030353F"/>
    <w:rsid w:val="00314812"/>
    <w:rsid w:val="00352481"/>
    <w:rsid w:val="003573C7"/>
    <w:rsid w:val="00391095"/>
    <w:rsid w:val="003A2CD7"/>
    <w:rsid w:val="003A4DCF"/>
    <w:rsid w:val="003D5073"/>
    <w:rsid w:val="003F7175"/>
    <w:rsid w:val="00420775"/>
    <w:rsid w:val="00437D4B"/>
    <w:rsid w:val="00460A0F"/>
    <w:rsid w:val="00462C4E"/>
    <w:rsid w:val="004729F8"/>
    <w:rsid w:val="00476298"/>
    <w:rsid w:val="004B1865"/>
    <w:rsid w:val="004B46D7"/>
    <w:rsid w:val="004B5259"/>
    <w:rsid w:val="004D082D"/>
    <w:rsid w:val="004D51EE"/>
    <w:rsid w:val="004F33A7"/>
    <w:rsid w:val="00545342"/>
    <w:rsid w:val="005456C1"/>
    <w:rsid w:val="00557EB2"/>
    <w:rsid w:val="005665F9"/>
    <w:rsid w:val="005806F8"/>
    <w:rsid w:val="005961E3"/>
    <w:rsid w:val="005A4FE7"/>
    <w:rsid w:val="005B4C92"/>
    <w:rsid w:val="00623D2E"/>
    <w:rsid w:val="00637DD9"/>
    <w:rsid w:val="006528C7"/>
    <w:rsid w:val="00654E86"/>
    <w:rsid w:val="00682DBD"/>
    <w:rsid w:val="00693081"/>
    <w:rsid w:val="006C5709"/>
    <w:rsid w:val="0070110C"/>
    <w:rsid w:val="00722B16"/>
    <w:rsid w:val="00731F3B"/>
    <w:rsid w:val="007343C0"/>
    <w:rsid w:val="00751B95"/>
    <w:rsid w:val="0076558A"/>
    <w:rsid w:val="00786947"/>
    <w:rsid w:val="007D1D81"/>
    <w:rsid w:val="007E1BB9"/>
    <w:rsid w:val="00813EE7"/>
    <w:rsid w:val="008341D6"/>
    <w:rsid w:val="008436BC"/>
    <w:rsid w:val="00845CA4"/>
    <w:rsid w:val="00866252"/>
    <w:rsid w:val="00866C1F"/>
    <w:rsid w:val="008C5814"/>
    <w:rsid w:val="008E11FD"/>
    <w:rsid w:val="008F23D9"/>
    <w:rsid w:val="00944EC9"/>
    <w:rsid w:val="00973417"/>
    <w:rsid w:val="009B446F"/>
    <w:rsid w:val="009F3859"/>
    <w:rsid w:val="00A076B3"/>
    <w:rsid w:val="00A26C53"/>
    <w:rsid w:val="00A371EC"/>
    <w:rsid w:val="00A37E83"/>
    <w:rsid w:val="00A433D9"/>
    <w:rsid w:val="00A76EC2"/>
    <w:rsid w:val="00B06D54"/>
    <w:rsid w:val="00B26FB3"/>
    <w:rsid w:val="00B517A4"/>
    <w:rsid w:val="00B64BBB"/>
    <w:rsid w:val="00B80165"/>
    <w:rsid w:val="00C01E44"/>
    <w:rsid w:val="00C141D1"/>
    <w:rsid w:val="00C20F60"/>
    <w:rsid w:val="00C25A57"/>
    <w:rsid w:val="00C458FA"/>
    <w:rsid w:val="00C54CA5"/>
    <w:rsid w:val="00C86BAC"/>
    <w:rsid w:val="00C936F0"/>
    <w:rsid w:val="00CA06AD"/>
    <w:rsid w:val="00CB2B3F"/>
    <w:rsid w:val="00CE483B"/>
    <w:rsid w:val="00CF4ADC"/>
    <w:rsid w:val="00D966A2"/>
    <w:rsid w:val="00DA2D23"/>
    <w:rsid w:val="00DA5EE9"/>
    <w:rsid w:val="00DD5EA1"/>
    <w:rsid w:val="00DE66D6"/>
    <w:rsid w:val="00E0128A"/>
    <w:rsid w:val="00E112E6"/>
    <w:rsid w:val="00E31638"/>
    <w:rsid w:val="00E41891"/>
    <w:rsid w:val="00E5517D"/>
    <w:rsid w:val="00E57835"/>
    <w:rsid w:val="00E80B77"/>
    <w:rsid w:val="00EB7C6F"/>
    <w:rsid w:val="00EC3BCF"/>
    <w:rsid w:val="00EE3F42"/>
    <w:rsid w:val="00EF3EEE"/>
    <w:rsid w:val="00F000E4"/>
    <w:rsid w:val="00F44C79"/>
    <w:rsid w:val="00F97ED2"/>
    <w:rsid w:val="00FA036E"/>
    <w:rsid w:val="00FC4F2D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14B87B-ED24-4291-89F7-82C0132B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1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01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89757-AD0A-4212-B245-7A6E574DF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Шашова Татьяна Александровна</cp:lastModifiedBy>
  <cp:revision>2</cp:revision>
  <cp:lastPrinted>2023-10-09T04:43:00Z</cp:lastPrinted>
  <dcterms:created xsi:type="dcterms:W3CDTF">2023-10-25T02:09:00Z</dcterms:created>
  <dcterms:modified xsi:type="dcterms:W3CDTF">2023-10-25T02:09:00Z</dcterms:modified>
</cp:coreProperties>
</file>